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B52" w:rsidRDefault="00E86B52" w:rsidP="00E86B52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ascii="Times New Roman" w:hAnsi="Times New Roman" w:cs="Times New Roman"/>
          <w:b/>
          <w:sz w:val="22"/>
          <w:szCs w:val="22"/>
          <w:lang w:val="it-IT"/>
        </w:rPr>
        <w:t xml:space="preserve">Anexa </w:t>
      </w:r>
    </w:p>
    <w:p w:rsidR="00E86B52" w:rsidRDefault="00E86B52" w:rsidP="00D03709">
      <w:pPr>
        <w:pStyle w:val="Default"/>
        <w:rPr>
          <w:rFonts w:ascii="Times New Roman" w:hAnsi="Times New Roman" w:cs="Times New Roman"/>
          <w:b/>
          <w:sz w:val="22"/>
          <w:szCs w:val="22"/>
          <w:lang w:val="it-IT"/>
        </w:rPr>
      </w:pPr>
    </w:p>
    <w:p w:rsidR="00D03709" w:rsidRPr="00D03709" w:rsidRDefault="00D03709" w:rsidP="00D03709">
      <w:pPr>
        <w:pStyle w:val="Default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D03709">
        <w:rPr>
          <w:rFonts w:ascii="Times New Roman" w:hAnsi="Times New Roman" w:cs="Times New Roman"/>
          <w:b/>
          <w:sz w:val="22"/>
          <w:szCs w:val="22"/>
          <w:lang w:val="it-IT"/>
        </w:rPr>
        <w:t>Precizari privind  Codul de bune practici agricole pentru prot</w:t>
      </w:r>
      <w:r w:rsidR="00E86B52">
        <w:rPr>
          <w:rFonts w:ascii="Times New Roman" w:hAnsi="Times New Roman" w:cs="Times New Roman"/>
          <w:b/>
          <w:sz w:val="22"/>
          <w:szCs w:val="22"/>
          <w:lang w:val="it-IT"/>
        </w:rPr>
        <w:t>ectia apelor impotriva poluarii</w:t>
      </w:r>
      <w:r w:rsidRPr="00D03709">
        <w:rPr>
          <w:rFonts w:ascii="Times New Roman" w:hAnsi="Times New Roman" w:cs="Times New Roman"/>
          <w:b/>
          <w:sz w:val="22"/>
          <w:szCs w:val="22"/>
          <w:lang w:val="it-IT"/>
        </w:rPr>
        <w:t xml:space="preserve"> cu nitrati</w:t>
      </w:r>
    </w:p>
    <w:p w:rsidR="00D03709" w:rsidRPr="00D03709" w:rsidRDefault="00D03709" w:rsidP="00E86B5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E86B52" w:rsidRDefault="00D03709" w:rsidP="00E86B5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D03709">
        <w:rPr>
          <w:rFonts w:ascii="Times New Roman" w:hAnsi="Times New Roman" w:cs="Times New Roman"/>
          <w:sz w:val="22"/>
          <w:szCs w:val="22"/>
          <w:lang w:val="it-IT"/>
        </w:rPr>
        <w:t xml:space="preserve">Investiția legată de facilitățile de gestionare a gunoiului de grajd/dejecțiilor de origine animală trebuie să fie în conformitate cu </w:t>
      </w:r>
      <w:r w:rsidRPr="00D03709">
        <w:rPr>
          <w:rFonts w:ascii="Times New Roman" w:hAnsi="Times New Roman" w:cs="Times New Roman"/>
          <w:b/>
          <w:bCs/>
          <w:i/>
          <w:iCs/>
          <w:sz w:val="22"/>
          <w:szCs w:val="22"/>
          <w:lang w:val="it-IT"/>
        </w:rPr>
        <w:t xml:space="preserve">Programul de acţiune pentru protecţia apelor împotriva poluării cu nitraţi proveniţi din surse agricole </w:t>
      </w:r>
      <w:r w:rsidRPr="00D03709">
        <w:rPr>
          <w:rFonts w:ascii="Times New Roman" w:hAnsi="Times New Roman" w:cs="Times New Roman"/>
          <w:sz w:val="22"/>
          <w:szCs w:val="22"/>
          <w:lang w:val="it-IT"/>
        </w:rPr>
        <w:t xml:space="preserve">și </w:t>
      </w:r>
      <w:r w:rsidRPr="00D03709">
        <w:rPr>
          <w:rFonts w:ascii="Times New Roman" w:hAnsi="Times New Roman" w:cs="Times New Roman"/>
          <w:b/>
          <w:bCs/>
          <w:i/>
          <w:iCs/>
          <w:sz w:val="22"/>
          <w:szCs w:val="22"/>
          <w:lang w:val="it-IT"/>
        </w:rPr>
        <w:t xml:space="preserve">Codul de bune practici agricole pentru protecţia apelor împotriva poluării cu nitraţi proveniți din surse agricole </w:t>
      </w:r>
      <w:r w:rsidRPr="00D03709">
        <w:rPr>
          <w:rFonts w:ascii="Times New Roman" w:hAnsi="Times New Roman" w:cs="Times New Roman"/>
          <w:sz w:val="22"/>
          <w:szCs w:val="22"/>
          <w:lang w:val="it-IT"/>
        </w:rPr>
        <w:t>aprobate prin Ordinul MADR nr. 333/165/2021</w:t>
      </w:r>
      <w:r w:rsidR="00E86B52">
        <w:rPr>
          <w:rFonts w:ascii="Times New Roman" w:hAnsi="Times New Roman" w:cs="Times New Roman"/>
          <w:sz w:val="22"/>
          <w:szCs w:val="22"/>
          <w:lang w:val="it-IT"/>
        </w:rPr>
        <w:t>.</w:t>
      </w:r>
    </w:p>
    <w:p w:rsidR="00E86B52" w:rsidRDefault="00E86B52" w:rsidP="00E86B5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D03709" w:rsidRPr="00E86B52" w:rsidRDefault="00D03709" w:rsidP="00E86B5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D03709">
        <w:rPr>
          <w:rFonts w:ascii="Times New Roman" w:hAnsi="Times New Roman" w:cs="Times New Roman"/>
          <w:sz w:val="22"/>
          <w:szCs w:val="22"/>
          <w:lang w:val="it-IT"/>
        </w:rPr>
        <w:t xml:space="preserve">Calculele privind dimensionarea corectă a facilităților de gestionare a gunoiului de grajd/dejecțiilor de origine animală se realizeaza prin aplicatia: </w:t>
      </w:r>
    </w:p>
    <w:p w:rsidR="00D03709" w:rsidRPr="00D03709" w:rsidRDefault="00D03709" w:rsidP="00E86B52">
      <w:pPr>
        <w:pStyle w:val="Default"/>
        <w:jc w:val="both"/>
        <w:rPr>
          <w:rFonts w:ascii="Times New Roman" w:hAnsi="Times New Roman" w:cs="Times New Roman"/>
          <w:color w:val="0000FF"/>
          <w:sz w:val="22"/>
          <w:szCs w:val="22"/>
          <w:lang w:val="it-IT"/>
        </w:rPr>
      </w:pPr>
      <w:r w:rsidRPr="00D03709">
        <w:rPr>
          <w:rFonts w:ascii="Times New Roman" w:hAnsi="Times New Roman" w:cs="Times New Roman"/>
          <w:color w:val="0000FF"/>
          <w:sz w:val="22"/>
          <w:szCs w:val="22"/>
          <w:lang w:val="it-IT"/>
        </w:rPr>
        <w:t xml:space="preserve">https://apanoastra.ro/calculatoare/calculator-dimensionare-platforma-gunoi-de-grajd-pentru-intreaga-perioada-de-interdictie </w:t>
      </w:r>
    </w:p>
    <w:p w:rsidR="00D03709" w:rsidRPr="00D03709" w:rsidRDefault="00D03709" w:rsidP="00E86B52">
      <w:pPr>
        <w:jc w:val="both"/>
        <w:rPr>
          <w:rFonts w:ascii="Times New Roman" w:hAnsi="Times New Roman" w:cs="Times New Roman"/>
        </w:rPr>
      </w:pPr>
      <w:r w:rsidRPr="00D03709">
        <w:rPr>
          <w:rFonts w:ascii="Times New Roman" w:hAnsi="Times New Roman" w:cs="Times New Roman"/>
          <w:lang w:val="it-IT"/>
        </w:rPr>
        <w:t xml:space="preserve">Excepție de la acest calcul fac beneficiarii cu contract de gestionare a gunoiului de grajd prin intermediul unei platfome comunale de gunoi de grajd aflată la o distanță rezonabilă (nu mai mult de 10 km distanța rutieră), pentru care se face dovada predării gunoiului de grajd prin procese-verbale de predare-primire pentru cantitatea de gunoi de grajd generată la nivel de </w:t>
      </w:r>
      <w:r w:rsidRPr="00D03709">
        <w:rPr>
          <w:rFonts w:ascii="Times New Roman" w:hAnsi="Times New Roman" w:cs="Times New Roman"/>
        </w:rPr>
        <w:t>fermă, corelat cu frecvența predării.</w:t>
      </w:r>
    </w:p>
    <w:p w:rsidR="00D03709" w:rsidRPr="00D03709" w:rsidRDefault="00D03709" w:rsidP="00E86B5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D03709">
        <w:rPr>
          <w:rFonts w:ascii="Times New Roman" w:hAnsi="Times New Roman" w:cs="Times New Roman"/>
          <w:sz w:val="22"/>
          <w:szCs w:val="22"/>
          <w:lang w:val="it-IT"/>
        </w:rPr>
        <w:t>Cantitatea de gunoi de grajd produsă se verifică</w:t>
      </w:r>
      <w:r w:rsidR="00E86B52">
        <w:rPr>
          <w:rFonts w:ascii="Times New Roman" w:hAnsi="Times New Roman" w:cs="Times New Roman"/>
          <w:sz w:val="22"/>
          <w:szCs w:val="22"/>
          <w:lang w:val="it-IT"/>
        </w:rPr>
        <w:t xml:space="preserve"> accesand</w:t>
      </w:r>
    </w:p>
    <w:p w:rsidR="00D03709" w:rsidRDefault="00D03709" w:rsidP="00E86B52">
      <w:pPr>
        <w:pStyle w:val="Default"/>
        <w:jc w:val="both"/>
        <w:rPr>
          <w:rFonts w:ascii="Times New Roman" w:hAnsi="Times New Roman" w:cs="Times New Roman"/>
          <w:color w:val="0000FF"/>
          <w:sz w:val="22"/>
          <w:szCs w:val="22"/>
          <w:lang w:val="it-IT"/>
        </w:rPr>
      </w:pPr>
      <w:r w:rsidRPr="00D03709">
        <w:rPr>
          <w:rFonts w:ascii="Times New Roman" w:hAnsi="Times New Roman" w:cs="Times New Roman"/>
          <w:color w:val="0000FF"/>
          <w:sz w:val="22"/>
          <w:szCs w:val="22"/>
          <w:lang w:val="it-IT"/>
        </w:rPr>
        <w:t xml:space="preserve">https://apanoastra.ro/calculatoare/calculator-pentru-cantitatea-de-gunoi-de-grajd-produsa </w:t>
      </w:r>
    </w:p>
    <w:p w:rsidR="00D03709" w:rsidRDefault="00D03709" w:rsidP="00E86B52">
      <w:pPr>
        <w:pStyle w:val="Default"/>
        <w:jc w:val="both"/>
        <w:rPr>
          <w:rFonts w:ascii="Times New Roman" w:hAnsi="Times New Roman" w:cs="Times New Roman"/>
          <w:color w:val="0000FF"/>
          <w:sz w:val="22"/>
          <w:szCs w:val="22"/>
          <w:lang w:val="it-IT"/>
        </w:rPr>
      </w:pPr>
    </w:p>
    <w:p w:rsidR="00E86B52" w:rsidRDefault="00D03709" w:rsidP="00E86B5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D03709">
        <w:rPr>
          <w:rFonts w:ascii="Times New Roman" w:hAnsi="Times New Roman" w:cs="Times New Roman"/>
          <w:sz w:val="22"/>
          <w:szCs w:val="22"/>
          <w:lang w:val="it-IT"/>
        </w:rPr>
        <w:t>În cazul investițiilor care vizează un efectiv de animale sub 100 UVM, solicitanții vor îndeplini prin investiția propusă elementele min</w:t>
      </w:r>
      <w:r w:rsidR="00976326">
        <w:rPr>
          <w:rFonts w:ascii="Times New Roman" w:hAnsi="Times New Roman" w:cs="Times New Roman"/>
          <w:sz w:val="22"/>
          <w:szCs w:val="22"/>
          <w:lang w:val="it-IT"/>
        </w:rPr>
        <w:t xml:space="preserve">ime precizate în cadrul Anexei </w:t>
      </w:r>
      <w:r w:rsidRPr="00D03709">
        <w:rPr>
          <w:rFonts w:ascii="Times New Roman" w:hAnsi="Times New Roman" w:cs="Times New Roman"/>
          <w:sz w:val="22"/>
          <w:szCs w:val="22"/>
          <w:lang w:val="it-IT"/>
        </w:rPr>
        <w:t xml:space="preserve"> – </w:t>
      </w:r>
      <w:r w:rsidRPr="00D03709">
        <w:rPr>
          <w:rFonts w:ascii="Times New Roman" w:hAnsi="Times New Roman" w:cs="Times New Roman"/>
          <w:b/>
          <w:bCs/>
          <w:i/>
          <w:iCs/>
          <w:sz w:val="22"/>
          <w:szCs w:val="22"/>
          <w:lang w:val="it-IT"/>
        </w:rPr>
        <w:t>Lista pentru verificarea conformității platformelor individuale de depozitare a gunoiului de grajd</w:t>
      </w:r>
      <w:r w:rsidR="00E86B52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</w:p>
    <w:p w:rsidR="00E86B52" w:rsidRDefault="00E86B52" w:rsidP="00E86B5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D03709" w:rsidRPr="00D03709" w:rsidRDefault="00E86B52" w:rsidP="00E86B52">
      <w:pPr>
        <w:pStyle w:val="Default"/>
        <w:jc w:val="both"/>
        <w:rPr>
          <w:rFonts w:ascii="Times New Roman" w:hAnsi="Times New Roman" w:cs="Times New Roman"/>
          <w:color w:val="0000FF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L</w:t>
      </w:r>
      <w:r w:rsidR="00D03709" w:rsidRPr="00D03709">
        <w:rPr>
          <w:rFonts w:ascii="Times New Roman" w:hAnsi="Times New Roman" w:cs="Times New Roman"/>
          <w:sz w:val="22"/>
          <w:szCs w:val="22"/>
          <w:lang w:val="it-IT"/>
        </w:rPr>
        <w:t>a ultima plata, se va solicita beneficiarilor, documentul emis de DAJ pentru verificarea conformității investiţiei legate de facilitățile (platforme) de gestionare a gunoiului de grajd/dejecțiilor de origine animală cu cerintele Programului de acțiune impotriva poluării apelor cu nitrați.</w:t>
      </w:r>
    </w:p>
    <w:sectPr w:rsidR="00D03709" w:rsidRPr="00D03709" w:rsidSect="00150D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3709"/>
    <w:rsid w:val="00150D3C"/>
    <w:rsid w:val="00976326"/>
    <w:rsid w:val="00D03709"/>
    <w:rsid w:val="00E5458F"/>
    <w:rsid w:val="00E86B52"/>
    <w:rsid w:val="00EB2DC7"/>
    <w:rsid w:val="00F83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8B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38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39E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8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800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8B6"/>
    <w:rPr>
      <w:rFonts w:asciiTheme="majorHAnsi" w:eastAsiaTheme="majorEastAsia" w:hAnsiTheme="majorHAnsi" w:cstheme="majorBidi"/>
      <w:b/>
      <w:color w:val="00439E" w:themeColor="accent5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8B6"/>
    <w:rPr>
      <w:rFonts w:asciiTheme="majorHAnsi" w:eastAsiaTheme="majorEastAsia" w:hAnsiTheme="majorHAnsi" w:cstheme="majorBidi"/>
      <w:color w:val="E80061" w:themeColor="accent1" w:themeShade="BF"/>
      <w:sz w:val="26"/>
      <w:szCs w:val="26"/>
    </w:rPr>
  </w:style>
  <w:style w:type="character" w:styleId="Strong">
    <w:name w:val="Strong"/>
    <w:basedOn w:val="DefaultParagraphFont"/>
    <w:qFormat/>
    <w:rsid w:val="00F838B6"/>
    <w:rPr>
      <w:b/>
      <w:bCs/>
    </w:rPr>
  </w:style>
  <w:style w:type="paragraph" w:styleId="NoSpacing">
    <w:name w:val="No Spacing"/>
    <w:uiPriority w:val="1"/>
    <w:qFormat/>
    <w:rsid w:val="00F83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Antes de enumeración,body 2,List Paragraph1,Normal bullet 2,List Paragraph11,Listă colorată - Accentuare 11,Bullet,Citation List"/>
    <w:basedOn w:val="Normal"/>
    <w:link w:val="ListParagraphChar"/>
    <w:uiPriority w:val="34"/>
    <w:qFormat/>
    <w:rsid w:val="00F838B6"/>
    <w:pPr>
      <w:ind w:left="720"/>
      <w:contextualSpacing/>
    </w:pPr>
    <w:rPr>
      <w:rFonts w:ascii="Calibri" w:eastAsia="SimSun" w:hAnsi="Calibri" w:cs="Calibri"/>
      <w:lang w:val="en-US"/>
    </w:rPr>
  </w:style>
  <w:style w:type="character" w:customStyle="1" w:styleId="ListParagraphChar">
    <w:name w:val="List Paragraph Char"/>
    <w:aliases w:val="Antes de enumeración Char,body 2 Char,List Paragraph1 Char,Normal bullet 2 Char,List Paragraph11 Char,Listă colorată - Accentuare 11 Char,Bullet Char,Citation List Char"/>
    <w:link w:val="ListParagraph"/>
    <w:uiPriority w:val="34"/>
    <w:locked/>
    <w:rsid w:val="00F838B6"/>
    <w:rPr>
      <w:rFonts w:ascii="Calibri" w:eastAsia="SimSun" w:hAnsi="Calibri" w:cs="Calibri"/>
      <w:lang w:val="en-US"/>
    </w:rPr>
  </w:style>
  <w:style w:type="character" w:styleId="SubtleEmphasis">
    <w:name w:val="Subtle Emphasis"/>
    <w:basedOn w:val="DefaultParagraphFont"/>
    <w:uiPriority w:val="19"/>
    <w:qFormat/>
    <w:rsid w:val="00F838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838B6"/>
    <w:rPr>
      <w:b/>
      <w:bCs/>
      <w:i/>
      <w:iCs/>
      <w:color w:val="FF388C" w:themeColor="accent1"/>
    </w:rPr>
  </w:style>
  <w:style w:type="character" w:styleId="BookTitle">
    <w:name w:val="Book Title"/>
    <w:basedOn w:val="DefaultParagraphFont"/>
    <w:uiPriority w:val="33"/>
    <w:qFormat/>
    <w:rsid w:val="00F838B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838B6"/>
    <w:pPr>
      <w:spacing w:line="259" w:lineRule="auto"/>
      <w:outlineLvl w:val="9"/>
    </w:pPr>
    <w:rPr>
      <w:b w:val="0"/>
      <w:color w:val="E80061" w:themeColor="accent1" w:themeShade="BF"/>
      <w:lang w:val="en-US"/>
    </w:rPr>
  </w:style>
  <w:style w:type="paragraph" w:customStyle="1" w:styleId="Default">
    <w:name w:val="Default"/>
    <w:rsid w:val="00D0370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2025-08-01T20:13:00Z</dcterms:created>
  <dcterms:modified xsi:type="dcterms:W3CDTF">2025-08-01T21:18:00Z</dcterms:modified>
</cp:coreProperties>
</file>